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96" w:rsidRDefault="00112396" w:rsidP="00112396">
      <w:pPr>
        <w:pStyle w:val="a6"/>
        <w:tabs>
          <w:tab w:val="left" w:pos="4590"/>
          <w:tab w:val="center" w:pos="4819"/>
        </w:tabs>
        <w:rPr>
          <w:b w:val="0"/>
          <w:sz w:val="32"/>
        </w:rPr>
      </w:pPr>
      <w:r>
        <w:rPr>
          <w:b w:val="0"/>
          <w:noProof/>
          <w:sz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-83185</wp:posOffset>
            </wp:positionV>
            <wp:extent cx="4323715" cy="924560"/>
            <wp:effectExtent l="19050" t="0" r="635" b="0"/>
            <wp:wrapNone/>
            <wp:docPr id="3" name="Рисунок 4" descr="ЗамГуберн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амГубернат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47" r="42758" b="6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396" w:rsidRDefault="00112396" w:rsidP="00112396">
      <w:pPr>
        <w:pStyle w:val="a6"/>
        <w:jc w:val="center"/>
        <w:rPr>
          <w:b w:val="0"/>
          <w:sz w:val="32"/>
        </w:rPr>
      </w:pPr>
    </w:p>
    <w:p w:rsidR="00112396" w:rsidRDefault="00112396" w:rsidP="00112396">
      <w:pPr>
        <w:pStyle w:val="a6"/>
        <w:jc w:val="center"/>
        <w:rPr>
          <w:b w:val="0"/>
          <w:sz w:val="32"/>
        </w:rPr>
      </w:pPr>
    </w:p>
    <w:p w:rsidR="00112396" w:rsidRDefault="00112396" w:rsidP="00112396">
      <w:pPr>
        <w:pStyle w:val="a6"/>
        <w:jc w:val="center"/>
        <w:rPr>
          <w:b w:val="0"/>
          <w:sz w:val="32"/>
        </w:rPr>
      </w:pPr>
    </w:p>
    <w:p w:rsidR="00112396" w:rsidRDefault="00112396" w:rsidP="00112396">
      <w:pPr>
        <w:pStyle w:val="a6"/>
        <w:spacing w:line="240" w:lineRule="exact"/>
        <w:jc w:val="center"/>
        <w:rPr>
          <w:b w:val="0"/>
          <w:sz w:val="30"/>
        </w:rPr>
      </w:pPr>
      <w:r>
        <w:rPr>
          <w:sz w:val="30"/>
        </w:rPr>
        <w:t>ПРАВИТЕЛЬСТВО ЧЕЛЯБИНСКОЙ ОБЛАСТИ</w:t>
      </w:r>
    </w:p>
    <w:p w:rsidR="00112396" w:rsidRDefault="00112396" w:rsidP="00112396">
      <w:pPr>
        <w:pStyle w:val="a6"/>
        <w:spacing w:line="240" w:lineRule="exact"/>
        <w:jc w:val="center"/>
        <w:rPr>
          <w:b w:val="0"/>
          <w:sz w:val="44"/>
        </w:rPr>
      </w:pPr>
    </w:p>
    <w:p w:rsidR="00112396" w:rsidRPr="00C816B8" w:rsidRDefault="00112396" w:rsidP="00112396">
      <w:pPr>
        <w:pStyle w:val="a6"/>
        <w:spacing w:line="380" w:lineRule="exact"/>
        <w:jc w:val="center"/>
        <w:rPr>
          <w:b w:val="0"/>
        </w:rPr>
      </w:pPr>
      <w:r>
        <w:t>УПРАВЛЕНИЕ КООРДИНАЦИИ РАЗВИТИЯ ТУРИЗМА</w:t>
      </w:r>
      <w:r w:rsidRPr="00C816B8">
        <w:t xml:space="preserve"> </w:t>
      </w:r>
      <w:r>
        <w:t>В ЧЕЛЯБИНСКОЙ ОБЛАСТИ</w:t>
      </w:r>
    </w:p>
    <w:p w:rsidR="00112396" w:rsidRDefault="00112396" w:rsidP="00112396">
      <w:pPr>
        <w:pStyle w:val="a6"/>
        <w:spacing w:line="240" w:lineRule="exact"/>
        <w:jc w:val="center"/>
        <w:rPr>
          <w:b w:val="0"/>
          <w:sz w:val="44"/>
        </w:rPr>
      </w:pPr>
    </w:p>
    <w:p w:rsidR="00112396" w:rsidRDefault="00CC5B1C" w:rsidP="00A51873">
      <w:pPr>
        <w:pStyle w:val="a6"/>
        <w:rPr>
          <w:b w:val="0"/>
          <w:sz w:val="18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6126480" cy="0"/>
                <wp:effectExtent l="33020" t="36195" r="31750" b="304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15pt" to="48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112396" w:rsidRDefault="00112396" w:rsidP="00112396">
      <w:pPr>
        <w:pStyle w:val="a6"/>
        <w:ind w:left="-426"/>
        <w:jc w:val="center"/>
        <w:rPr>
          <w:b w:val="0"/>
          <w:sz w:val="20"/>
        </w:rPr>
      </w:pPr>
      <w:r>
        <w:rPr>
          <w:sz w:val="20"/>
        </w:rPr>
        <w:t xml:space="preserve">ул. </w:t>
      </w:r>
      <w:proofErr w:type="spellStart"/>
      <w:r>
        <w:rPr>
          <w:sz w:val="20"/>
        </w:rPr>
        <w:t>Цвиллинга</w:t>
      </w:r>
      <w:proofErr w:type="spellEnd"/>
      <w:r>
        <w:rPr>
          <w:sz w:val="20"/>
        </w:rPr>
        <w:t xml:space="preserve">, д. 27, г. Челябинск, 454089, Российская Федерация  </w:t>
      </w:r>
    </w:p>
    <w:p w:rsidR="00112396" w:rsidRPr="006E6D90" w:rsidRDefault="00112396" w:rsidP="00112396">
      <w:pPr>
        <w:pStyle w:val="a6"/>
        <w:ind w:left="-426"/>
        <w:jc w:val="center"/>
        <w:rPr>
          <w:b w:val="0"/>
          <w:sz w:val="20"/>
        </w:rPr>
      </w:pPr>
      <w:r>
        <w:rPr>
          <w:sz w:val="20"/>
        </w:rPr>
        <w:t>Телефон/факс:</w:t>
      </w:r>
      <w:r w:rsidRPr="008D2137">
        <w:rPr>
          <w:sz w:val="20"/>
        </w:rPr>
        <w:t xml:space="preserve"> +7</w:t>
      </w:r>
      <w:r>
        <w:rPr>
          <w:sz w:val="20"/>
        </w:rPr>
        <w:t xml:space="preserve"> (351) 263-83-14</w:t>
      </w:r>
      <w:r w:rsidRPr="008D2137">
        <w:rPr>
          <w:sz w:val="20"/>
        </w:rPr>
        <w:t xml:space="preserve">, </w:t>
      </w:r>
      <w:r>
        <w:rPr>
          <w:sz w:val="20"/>
          <w:lang w:val="en-US"/>
        </w:rPr>
        <w:t>e</w:t>
      </w:r>
      <w:r w:rsidRPr="008D2137">
        <w:rPr>
          <w:sz w:val="20"/>
        </w:rPr>
        <w:t>-</w:t>
      </w:r>
      <w:r>
        <w:rPr>
          <w:sz w:val="20"/>
          <w:lang w:val="en-US"/>
        </w:rPr>
        <w:t>mail</w:t>
      </w:r>
      <w:r w:rsidRPr="008D2137">
        <w:rPr>
          <w:sz w:val="20"/>
        </w:rPr>
        <w:t xml:space="preserve">: </w:t>
      </w:r>
      <w:proofErr w:type="spellStart"/>
      <w:r w:rsidRPr="005A5CC8">
        <w:rPr>
          <w:sz w:val="20"/>
          <w:lang w:val="en-US"/>
        </w:rPr>
        <w:t>turizm</w:t>
      </w:r>
      <w:proofErr w:type="spellEnd"/>
      <w:r w:rsidRPr="005A5CC8">
        <w:rPr>
          <w:sz w:val="20"/>
        </w:rPr>
        <w:t>74@</w:t>
      </w:r>
      <w:proofErr w:type="spellStart"/>
      <w:r w:rsidRPr="005A5CC8">
        <w:rPr>
          <w:sz w:val="20"/>
          <w:lang w:val="en-US"/>
        </w:rPr>
        <w:t>gov</w:t>
      </w:r>
      <w:proofErr w:type="spellEnd"/>
      <w:r w:rsidRPr="005A5CC8">
        <w:rPr>
          <w:sz w:val="20"/>
        </w:rPr>
        <w:t>74.</w:t>
      </w:r>
      <w:proofErr w:type="spellStart"/>
      <w:r w:rsidRPr="005A5CC8">
        <w:rPr>
          <w:sz w:val="20"/>
          <w:lang w:val="en-US"/>
        </w:rPr>
        <w:t>ru</w:t>
      </w:r>
      <w:proofErr w:type="spellEnd"/>
      <w:r w:rsidRPr="008D2137">
        <w:rPr>
          <w:sz w:val="20"/>
        </w:rPr>
        <w:t xml:space="preserve">, </w:t>
      </w:r>
      <w:r w:rsidRPr="005A5CC8">
        <w:rPr>
          <w:sz w:val="20"/>
          <w:lang w:val="en-US"/>
        </w:rPr>
        <w:t>https</w:t>
      </w:r>
      <w:r w:rsidRPr="005A5CC8">
        <w:rPr>
          <w:sz w:val="20"/>
        </w:rPr>
        <w:t>://</w:t>
      </w:r>
      <w:proofErr w:type="spellStart"/>
      <w:r w:rsidRPr="005A5CC8">
        <w:rPr>
          <w:sz w:val="20"/>
          <w:lang w:val="en-US"/>
        </w:rPr>
        <w:t>pravmin</w:t>
      </w:r>
      <w:proofErr w:type="spellEnd"/>
      <w:r w:rsidRPr="005A5CC8">
        <w:rPr>
          <w:sz w:val="20"/>
        </w:rPr>
        <w:t>74.</w:t>
      </w:r>
      <w:proofErr w:type="spellStart"/>
      <w:r w:rsidRPr="005A5CC8">
        <w:rPr>
          <w:sz w:val="20"/>
          <w:lang w:val="en-US"/>
        </w:rPr>
        <w:t>ru</w:t>
      </w:r>
      <w:proofErr w:type="spellEnd"/>
    </w:p>
    <w:p w:rsidR="00112396" w:rsidRPr="006E047C" w:rsidRDefault="00CC5B1C" w:rsidP="00A51873">
      <w:pPr>
        <w:pStyle w:val="a6"/>
        <w:rPr>
          <w:b w:val="0"/>
          <w:sz w:val="1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3128362</wp:posOffset>
                </wp:positionH>
                <wp:positionV relativeFrom="paragraph">
                  <wp:posOffset>96237</wp:posOffset>
                </wp:positionV>
                <wp:extent cx="3095757" cy="76954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757" cy="7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23A" w:rsidRPr="00E5723A" w:rsidRDefault="00E5723A" w:rsidP="00E5723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5723A">
                              <w:rPr>
                                <w:color w:val="000000"/>
                                <w:sz w:val="28"/>
                                <w:szCs w:val="28"/>
                              </w:rPr>
                              <w:t>Главам муниципальных образований</w:t>
                            </w:r>
                          </w:p>
                          <w:p w:rsidR="00E5723A" w:rsidRPr="00E5723A" w:rsidRDefault="00E5723A" w:rsidP="00E5723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5723A">
                              <w:rPr>
                                <w:color w:val="000000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</w:p>
                          <w:p w:rsidR="00CF2B59" w:rsidRPr="00942FC3" w:rsidRDefault="00E5723A" w:rsidP="00E5723A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5723A">
                              <w:rPr>
                                <w:color w:val="000000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6.35pt;margin-top:7.6pt;width:243.75pt;height:6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0OtgIAALk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" filled="f" stroked="f">
                <v:textbox>
                  <w:txbxContent>
                    <w:p w:rsidR="00E5723A" w:rsidRPr="00E5723A" w:rsidRDefault="00E5723A" w:rsidP="00E5723A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E5723A">
                        <w:rPr>
                          <w:color w:val="000000"/>
                          <w:sz w:val="28"/>
                          <w:szCs w:val="28"/>
                        </w:rPr>
                        <w:t>Главам муниципальных образований</w:t>
                      </w:r>
                    </w:p>
                    <w:p w:rsidR="00E5723A" w:rsidRPr="00E5723A" w:rsidRDefault="00E5723A" w:rsidP="00E5723A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E5723A">
                        <w:rPr>
                          <w:color w:val="000000"/>
                          <w:sz w:val="28"/>
                          <w:szCs w:val="28"/>
                        </w:rPr>
                        <w:t>Челябинской области</w:t>
                      </w:r>
                    </w:p>
                    <w:p w:rsidR="00CF2B59" w:rsidRPr="00942FC3" w:rsidRDefault="00E5723A" w:rsidP="00E5723A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5723A">
                        <w:rPr>
                          <w:color w:val="000000"/>
                          <w:sz w:val="28"/>
                          <w:szCs w:val="28"/>
                        </w:rPr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</w:p>
    <w:p w:rsidR="00112396" w:rsidRDefault="00112396" w:rsidP="00A51873">
      <w:pPr>
        <w:pStyle w:val="a6"/>
        <w:rPr>
          <w:b w:val="0"/>
          <w:sz w:val="18"/>
        </w:rPr>
      </w:pPr>
      <w:r>
        <w:rPr>
          <w:sz w:val="18"/>
        </w:rPr>
        <w:t>от</w:t>
      </w:r>
      <w:r w:rsidRPr="006E047C">
        <w:rPr>
          <w:sz w:val="18"/>
        </w:rPr>
        <w:t xml:space="preserve"> </w:t>
      </w:r>
      <w:r>
        <w:rPr>
          <w:sz w:val="18"/>
        </w:rPr>
        <w:t>____________________  №  _______________</w:t>
      </w:r>
    </w:p>
    <w:p w:rsidR="00112396" w:rsidRDefault="00112396" w:rsidP="00A51873">
      <w:pPr>
        <w:pStyle w:val="a6"/>
        <w:rPr>
          <w:b w:val="0"/>
          <w:sz w:val="18"/>
        </w:rPr>
      </w:pPr>
    </w:p>
    <w:p w:rsidR="00112396" w:rsidRDefault="00112396" w:rsidP="00A51873">
      <w:pPr>
        <w:pStyle w:val="a6"/>
        <w:rPr>
          <w:b w:val="0"/>
          <w:sz w:val="18"/>
        </w:rPr>
      </w:pPr>
      <w:r>
        <w:rPr>
          <w:sz w:val="18"/>
        </w:rPr>
        <w:t>на № ____________  от  ____________________</w:t>
      </w:r>
    </w:p>
    <w:p w:rsidR="00112396" w:rsidRPr="00ED3C3F" w:rsidRDefault="00112396" w:rsidP="00112396">
      <w:pPr>
        <w:pStyle w:val="af2"/>
        <w:spacing w:before="0" w:beforeAutospacing="0" w:after="0" w:afterAutospacing="0" w:line="276" w:lineRule="auto"/>
        <w:rPr>
          <w:rFonts w:eastAsia="Calibri"/>
          <w:shd w:val="clear" w:color="auto" w:fill="FFFFFF"/>
        </w:rPr>
      </w:pPr>
    </w:p>
    <w:p w:rsidR="00CC0329" w:rsidRDefault="00CC0329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E5723A" w:rsidRDefault="00E5723A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C415C5" w:rsidRDefault="00D32478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proofErr w:type="gramStart"/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В связи с вступлением 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с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01 января 2025 г. в законную силу 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>Федеральн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ого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закон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а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от 30.11.2024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№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436-ФЗ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«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О внесении изменений в Федеральный закон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«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>Об основах туристской деятельности в Российской Федерации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»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и статью 44 Федерального закона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«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>Об общих принципах организации публичной власти в</w:t>
      </w:r>
      <w:r w:rsidR="00EF7472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  <w:r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>субъектах Российской Федерации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» в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>ладельцы средств размещения, ранее не</w:t>
      </w:r>
      <w:r w:rsidR="00EF7472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подлежавших классификации в соответствии с 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Федеральн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ым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закон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ом </w:t>
      </w:r>
      <w:r w:rsidR="008649A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            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от 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24</w:t>
      </w:r>
      <w:r w:rsidR="00DB39D0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ноября</w:t>
      </w:r>
      <w:proofErr w:type="gramEnd"/>
      <w:r w:rsidR="00DB39D0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1996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DB39D0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г. 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№ 132-ФЗ «Об основах туристской деятельности в</w:t>
      </w:r>
      <w:r w:rsidR="008649AA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Российской Федерации»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(далее - </w:t>
      </w:r>
      <w:r w:rsid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З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>акон об основах туристской деятельности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)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, в период с 1 января по 1 марта 2025 г. </w:t>
      </w:r>
      <w:r w:rsidR="002735F7">
        <w:rPr>
          <w:rFonts w:cs="Times New Roman"/>
          <w:b w:val="0"/>
          <w:bCs w:val="0"/>
          <w:color w:val="000000"/>
          <w:kern w:val="0"/>
          <w:sz w:val="28"/>
          <w:szCs w:val="28"/>
        </w:rPr>
        <w:t>обязаны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вне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сти сведения о</w:t>
      </w:r>
      <w:r w:rsidR="008649A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своих</w:t>
      </w:r>
      <w:r w:rsidR="008649A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объектах в 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>единый реестр объектов классификации</w:t>
      </w:r>
      <w:r w:rsidR="002735F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(далее – реестр)</w:t>
      </w:r>
      <w:r w:rsidR="00C415C5" w:rsidRPr="00C415C5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8649AA">
        <w:rPr>
          <w:rFonts w:cs="Times New Roman"/>
          <w:b w:val="0"/>
          <w:bCs w:val="0"/>
          <w:color w:val="000000"/>
          <w:kern w:val="0"/>
          <w:sz w:val="28"/>
          <w:szCs w:val="28"/>
        </w:rPr>
        <w:t>на </w:t>
      </w:r>
      <w:r w:rsidR="00727067"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>платформе Гостеприимство</w:t>
      </w:r>
      <w:r w:rsidR="00727067">
        <w:rPr>
          <w:rFonts w:cs="Times New Roman"/>
          <w:b w:val="0"/>
          <w:bCs w:val="0"/>
          <w:color w:val="000000"/>
          <w:kern w:val="0"/>
          <w:sz w:val="28"/>
          <w:szCs w:val="28"/>
        </w:rPr>
        <w:t>.</w:t>
      </w:r>
    </w:p>
    <w:p w:rsidR="0069223D" w:rsidRDefault="002735F7" w:rsidP="0069223D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В случае невнесения сведений </w:t>
      </w:r>
      <w:r w:rsidR="00727067">
        <w:rPr>
          <w:rFonts w:cs="Times New Roman"/>
          <w:b w:val="0"/>
          <w:bCs w:val="0"/>
          <w:color w:val="000000"/>
          <w:kern w:val="0"/>
          <w:sz w:val="28"/>
          <w:szCs w:val="28"/>
        </w:rPr>
        <w:t>в реестр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с</w:t>
      </w:r>
      <w:r w:rsidR="0069223D"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редства размещения не смогут </w:t>
      </w:r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осуществлять свою деятельность.</w:t>
      </w:r>
    </w:p>
    <w:p w:rsidR="0069223D" w:rsidRPr="00D32478" w:rsidRDefault="00F176C7" w:rsidP="0069223D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Кроме того, в</w:t>
      </w:r>
      <w:r w:rsidR="0069223D"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ладельцам всех средств размещения, сведения о которых должны быть включены в реестр, </w:t>
      </w:r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необходимо</w:t>
      </w:r>
      <w:r w:rsidR="0069223D" w:rsidRP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пройти оценку соответствия требованиям к типу средства размещения до 1 сентября 2025 г.</w:t>
      </w:r>
    </w:p>
    <w:p w:rsidR="00C415C5" w:rsidRDefault="00DB39D0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Учитывая </w:t>
      </w:r>
      <w:proofErr w:type="gramStart"/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вышеизложенное</w:t>
      </w:r>
      <w:proofErr w:type="gramEnd"/>
      <w:r w:rsid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,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п</w:t>
      </w:r>
      <w:r w:rsidR="00EF7472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росим 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провести 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работ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у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по 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информированию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владельцев 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коллективны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х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средств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размещения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о</w:t>
      </w:r>
      <w:r w:rsid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необходимости </w:t>
      </w:r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в срок до 01 марта 2025 года 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внести сведения о</w:t>
      </w:r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  <w:r w:rsidR="00E5723A" w:rsidRP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>своих объектах в единый реестр объектов классификации</w:t>
      </w:r>
      <w:r w:rsidR="00E5723A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в целях предупреждения нарушения юридическими лицами и индивидуальными предпринимателями обязательных требований, предусмотренных статьей 5.1 </w:t>
      </w:r>
      <w:r w:rsid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З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акон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а</w:t>
      </w:r>
      <w:r w:rsidR="00F176C7" w:rsidRP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об основах туристской деятельности</w:t>
      </w:r>
      <w:r w:rsidR="00F176C7">
        <w:rPr>
          <w:rFonts w:cs="Times New Roman"/>
          <w:b w:val="0"/>
          <w:bCs w:val="0"/>
          <w:color w:val="000000"/>
          <w:kern w:val="0"/>
          <w:sz w:val="28"/>
          <w:szCs w:val="28"/>
        </w:rPr>
        <w:t>.</w:t>
      </w:r>
    </w:p>
    <w:p w:rsidR="0069223D" w:rsidRDefault="00CC0329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 w:rsidRPr="00CC0329">
        <w:rPr>
          <w:rFonts w:cs="Times New Roman"/>
          <w:b w:val="0"/>
          <w:bCs w:val="0"/>
          <w:color w:val="000000"/>
          <w:kern w:val="0"/>
          <w:sz w:val="28"/>
          <w:szCs w:val="28"/>
        </w:rPr>
        <w:t>Информация</w:t>
      </w:r>
      <w:r w:rsid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о внесении сведений в реестр классифицированных средств размещения </w:t>
      </w:r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размещена</w:t>
      </w:r>
      <w:r w:rsid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на сайте:</w:t>
      </w:r>
    </w:p>
    <w:p w:rsidR="00CC0329" w:rsidRDefault="00D319D2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hyperlink r:id="rId10" w:history="1">
        <w:r w:rsidR="00D32478" w:rsidRPr="00CB45E1">
          <w:rPr>
            <w:rStyle w:val="af"/>
            <w:rFonts w:cs="Times New Roman"/>
            <w:b w:val="0"/>
            <w:bCs w:val="0"/>
            <w:kern w:val="0"/>
            <w:sz w:val="28"/>
            <w:szCs w:val="28"/>
          </w:rPr>
          <w:t>https://www.economy.gov.ru/material/directions/turizm/gostinicy_i_inye_sredstva_razmeshcheniya_turistov/</w:t>
        </w:r>
      </w:hyperlink>
      <w:r w:rsidR="00CC0329" w:rsidRPr="00CC0329">
        <w:rPr>
          <w:rFonts w:cs="Times New Roman"/>
          <w:b w:val="0"/>
          <w:bCs w:val="0"/>
          <w:color w:val="000000"/>
          <w:kern w:val="0"/>
          <w:sz w:val="28"/>
          <w:szCs w:val="28"/>
        </w:rPr>
        <w:t>.</w:t>
      </w:r>
      <w:r w:rsidR="00D32478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</w:p>
    <w:p w:rsidR="0069223D" w:rsidRDefault="00455487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 w:rsidRPr="00455487">
        <w:rPr>
          <w:rFonts w:cs="Times New Roman"/>
          <w:b w:val="0"/>
          <w:bCs w:val="0"/>
          <w:color w:val="000000"/>
          <w:kern w:val="0"/>
          <w:sz w:val="28"/>
          <w:szCs w:val="28"/>
        </w:rPr>
        <w:lastRenderedPageBreak/>
        <w:t>Ссылка на видео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-</w:t>
      </w:r>
      <w:r w:rsidRPr="00455487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урок по самооценке средств размещения по </w:t>
      </w:r>
      <w:proofErr w:type="gramStart"/>
      <w:r w:rsidRPr="00455487">
        <w:rPr>
          <w:rFonts w:cs="Times New Roman"/>
          <w:b w:val="0"/>
          <w:bCs w:val="0"/>
          <w:color w:val="000000"/>
          <w:kern w:val="0"/>
          <w:sz w:val="28"/>
          <w:szCs w:val="28"/>
        </w:rPr>
        <w:t>чек-листу</w:t>
      </w:r>
      <w:proofErr w:type="gramEnd"/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:</w:t>
      </w:r>
    </w:p>
    <w:p w:rsidR="00455487" w:rsidRDefault="00D319D2" w:rsidP="002213B7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hyperlink r:id="rId11" w:history="1">
        <w:r w:rsidR="0069223D" w:rsidRPr="00CB45E1">
          <w:rPr>
            <w:rStyle w:val="af"/>
            <w:rFonts w:cs="Times New Roman"/>
            <w:b w:val="0"/>
            <w:bCs w:val="0"/>
            <w:kern w:val="0"/>
            <w:sz w:val="28"/>
            <w:szCs w:val="28"/>
          </w:rPr>
          <w:t>https://rutube.ru/video/9f9e1bf94cd06185c2575b583868f02d/</w:t>
        </w:r>
      </w:hyperlink>
      <w:r w:rsidR="0069223D">
        <w:rPr>
          <w:rFonts w:cs="Times New Roman"/>
          <w:b w:val="0"/>
          <w:bCs w:val="0"/>
          <w:color w:val="000000"/>
          <w:kern w:val="0"/>
          <w:sz w:val="28"/>
          <w:szCs w:val="28"/>
        </w:rPr>
        <w:t>.</w:t>
      </w:r>
    </w:p>
    <w:p w:rsidR="00CC0329" w:rsidRDefault="00E5723A" w:rsidP="00CC0329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О проведении работы просим</w:t>
      </w:r>
      <w:r w:rsidR="00CC0329" w:rsidRPr="00CC0329"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проинформировать на адрес электронной почты: </w:t>
      </w:r>
      <w:hyperlink r:id="rId12" w:history="1">
        <w:r w:rsidR="00AF6F56" w:rsidRPr="002E3BD7">
          <w:rPr>
            <w:rStyle w:val="af"/>
            <w:rFonts w:cs="Times New Roman"/>
            <w:b w:val="0"/>
            <w:bCs w:val="0"/>
            <w:kern w:val="0"/>
            <w:sz w:val="28"/>
            <w:szCs w:val="28"/>
          </w:rPr>
          <w:t>n.suchilova@gov74.ru</w:t>
        </w:r>
      </w:hyperlink>
      <w:r w:rsidR="00AF6F56">
        <w:rPr>
          <w:rFonts w:cs="Times New Roman"/>
          <w:b w:val="0"/>
          <w:bCs w:val="0"/>
          <w:color w:val="000000"/>
          <w:kern w:val="0"/>
          <w:sz w:val="28"/>
          <w:szCs w:val="28"/>
        </w:rPr>
        <w:t>.</w:t>
      </w:r>
    </w:p>
    <w:p w:rsidR="00A07DB5" w:rsidRDefault="00A07DB5" w:rsidP="00CC0329">
      <w:pPr>
        <w:ind w:firstLine="720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Дополнительно направляем п</w:t>
      </w:r>
      <w:r w:rsidRPr="00A07DB5">
        <w:rPr>
          <w:rFonts w:cs="Times New Roman"/>
          <w:b w:val="0"/>
          <w:bCs w:val="0"/>
          <w:color w:val="000000"/>
          <w:kern w:val="0"/>
          <w:sz w:val="28"/>
          <w:szCs w:val="28"/>
        </w:rPr>
        <w:t>ереходные положения реформы классификации в сфере туристской индустрии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 xml:space="preserve"> (прилагается).</w:t>
      </w:r>
    </w:p>
    <w:p w:rsidR="00D2572F" w:rsidRDefault="00D2572F" w:rsidP="00157B07">
      <w:pPr>
        <w:ind w:firstLine="709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AF6F56" w:rsidRDefault="00A07DB5" w:rsidP="00157B07">
      <w:pPr>
        <w:ind w:firstLine="709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kern w:val="0"/>
          <w:sz w:val="28"/>
          <w:szCs w:val="28"/>
        </w:rPr>
        <w:t>Приложение: на 2 л. в 1 экз.</w:t>
      </w:r>
    </w:p>
    <w:p w:rsidR="00A07DB5" w:rsidRDefault="00A07DB5" w:rsidP="00157B07">
      <w:pPr>
        <w:ind w:firstLine="709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A07DB5" w:rsidRDefault="00A07DB5" w:rsidP="00157B07">
      <w:pPr>
        <w:ind w:firstLine="709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AF6F56" w:rsidRDefault="00AF6F56" w:rsidP="00157B07">
      <w:pPr>
        <w:ind w:firstLine="709"/>
        <w:jc w:val="both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</w:p>
    <w:p w:rsidR="00AF6F56" w:rsidRPr="00AF6F56" w:rsidRDefault="00AF6F56" w:rsidP="00AF6F56">
      <w:pPr>
        <w:rPr>
          <w:rFonts w:cs="Times New Roman"/>
          <w:b w:val="0"/>
          <w:bCs w:val="0"/>
          <w:kern w:val="0"/>
          <w:sz w:val="28"/>
          <w:szCs w:val="28"/>
        </w:rPr>
      </w:pPr>
      <w:r w:rsidRPr="00AF6F56">
        <w:rPr>
          <w:rFonts w:cs="Times New Roman"/>
          <w:b w:val="0"/>
          <w:bCs w:val="0"/>
          <w:kern w:val="0"/>
          <w:sz w:val="28"/>
          <w:szCs w:val="28"/>
        </w:rPr>
        <w:t>Начальник Управления</w:t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</w:r>
      <w:r w:rsidRPr="00AF6F56">
        <w:rPr>
          <w:rFonts w:cs="Times New Roman"/>
          <w:b w:val="0"/>
          <w:bCs w:val="0"/>
          <w:kern w:val="0"/>
          <w:sz w:val="28"/>
          <w:szCs w:val="28"/>
        </w:rPr>
        <w:tab/>
        <w:t xml:space="preserve">А.О. </w:t>
      </w:r>
      <w:proofErr w:type="spellStart"/>
      <w:r w:rsidRPr="00AF6F56">
        <w:rPr>
          <w:rFonts w:cs="Times New Roman"/>
          <w:b w:val="0"/>
          <w:bCs w:val="0"/>
          <w:kern w:val="0"/>
          <w:sz w:val="28"/>
          <w:szCs w:val="28"/>
        </w:rPr>
        <w:t>Понькина</w:t>
      </w:r>
      <w:proofErr w:type="spellEnd"/>
    </w:p>
    <w:p w:rsid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P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E73036" w:rsidRDefault="00E7303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07DB5" w:rsidRDefault="00A07DB5" w:rsidP="00AF6F56">
      <w:pPr>
        <w:rPr>
          <w:rFonts w:cs="Times New Roman"/>
          <w:b w:val="0"/>
          <w:bCs w:val="0"/>
          <w:kern w:val="0"/>
          <w:sz w:val="20"/>
          <w:szCs w:val="28"/>
        </w:rPr>
      </w:pPr>
      <w:bookmarkStart w:id="0" w:name="_GoBack"/>
      <w:bookmarkEnd w:id="0"/>
    </w:p>
    <w:p w:rsidR="00DB39D0" w:rsidRPr="00AF6F56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DB39D0" w:rsidRPr="00AF6F56" w:rsidRDefault="00DB39D0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Pr="00AF6F56" w:rsidRDefault="00AF6F56" w:rsidP="00AF6F56">
      <w:pPr>
        <w:rPr>
          <w:rFonts w:cs="Times New Roman"/>
          <w:b w:val="0"/>
          <w:bCs w:val="0"/>
          <w:kern w:val="0"/>
          <w:sz w:val="20"/>
          <w:szCs w:val="28"/>
        </w:rPr>
      </w:pPr>
    </w:p>
    <w:p w:rsidR="00AF6F56" w:rsidRPr="00AF6F56" w:rsidRDefault="00AF6F56" w:rsidP="00AF6F56">
      <w:pPr>
        <w:rPr>
          <w:rFonts w:cs="Times New Roman"/>
          <w:b w:val="0"/>
          <w:bCs w:val="0"/>
          <w:kern w:val="0"/>
          <w:sz w:val="20"/>
          <w:szCs w:val="20"/>
        </w:rPr>
      </w:pPr>
      <w:proofErr w:type="spellStart"/>
      <w:r w:rsidRPr="00AF6F56">
        <w:rPr>
          <w:rFonts w:cs="Times New Roman"/>
          <w:b w:val="0"/>
          <w:bCs w:val="0"/>
          <w:kern w:val="0"/>
          <w:sz w:val="20"/>
          <w:szCs w:val="20"/>
        </w:rPr>
        <w:t>Сучилова</w:t>
      </w:r>
      <w:proofErr w:type="spellEnd"/>
      <w:r w:rsidRPr="00AF6F56">
        <w:rPr>
          <w:rFonts w:cs="Times New Roman"/>
          <w:b w:val="0"/>
          <w:bCs w:val="0"/>
          <w:kern w:val="0"/>
          <w:sz w:val="20"/>
          <w:szCs w:val="20"/>
        </w:rPr>
        <w:t xml:space="preserve"> Надежда Вячеславовна</w:t>
      </w:r>
    </w:p>
    <w:p w:rsidR="00AF6F56" w:rsidRDefault="00DB39D0">
      <w:pPr>
        <w:rPr>
          <w:rFonts w:cs="Times New Roman"/>
          <w:b w:val="0"/>
          <w:bCs w:val="0"/>
          <w:kern w:val="0"/>
          <w:sz w:val="20"/>
          <w:szCs w:val="20"/>
        </w:rPr>
      </w:pPr>
      <w:r>
        <w:rPr>
          <w:rFonts w:cs="Times New Roman"/>
          <w:b w:val="0"/>
          <w:bCs w:val="0"/>
          <w:kern w:val="0"/>
          <w:sz w:val="20"/>
          <w:szCs w:val="20"/>
        </w:rPr>
        <w:t xml:space="preserve">8 (351) </w:t>
      </w:r>
      <w:r w:rsidRPr="00DB39D0">
        <w:rPr>
          <w:rFonts w:cs="Times New Roman"/>
          <w:b w:val="0"/>
          <w:bCs w:val="0"/>
          <w:kern w:val="0"/>
          <w:sz w:val="20"/>
          <w:szCs w:val="20"/>
        </w:rPr>
        <w:t>263-85-23</w:t>
      </w:r>
    </w:p>
    <w:sectPr w:rsidR="00AF6F56" w:rsidSect="00A07DB5">
      <w:headerReference w:type="even" r:id="rId13"/>
      <w:pgSz w:w="11906" w:h="16838"/>
      <w:pgMar w:top="1134" w:right="851" w:bottom="1418" w:left="1418" w:header="709" w:footer="782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D2" w:rsidRDefault="00D319D2" w:rsidP="00F6267E">
      <w:r>
        <w:separator/>
      </w:r>
    </w:p>
  </w:endnote>
  <w:endnote w:type="continuationSeparator" w:id="0">
    <w:p w:rsidR="00D319D2" w:rsidRDefault="00D319D2" w:rsidP="00F6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D2" w:rsidRDefault="00D319D2" w:rsidP="00F6267E">
      <w:r>
        <w:separator/>
      </w:r>
    </w:p>
  </w:footnote>
  <w:footnote w:type="continuationSeparator" w:id="0">
    <w:p w:rsidR="00D319D2" w:rsidRDefault="00D319D2" w:rsidP="00F6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59" w:rsidRPr="008A416E" w:rsidRDefault="00CF2B59" w:rsidP="008A416E">
    <w:pPr>
      <w:pStyle w:val="a6"/>
      <w:jc w:val="center"/>
      <w:rPr>
        <w:b w:val="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5E0"/>
    <w:multiLevelType w:val="multilevel"/>
    <w:tmpl w:val="D646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59A"/>
    <w:multiLevelType w:val="hybridMultilevel"/>
    <w:tmpl w:val="480417C8"/>
    <w:lvl w:ilvl="0" w:tplc="18303A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80132"/>
    <w:multiLevelType w:val="hybridMultilevel"/>
    <w:tmpl w:val="8946CDA0"/>
    <w:lvl w:ilvl="0" w:tplc="124A16EC">
      <w:start w:val="1"/>
      <w:numFmt w:val="decimal"/>
      <w:lvlText w:val="%1)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6719"/>
    <w:multiLevelType w:val="hybridMultilevel"/>
    <w:tmpl w:val="DA16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D6C78"/>
    <w:multiLevelType w:val="hybridMultilevel"/>
    <w:tmpl w:val="A0AEABD4"/>
    <w:lvl w:ilvl="0" w:tplc="83F27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457930"/>
    <w:multiLevelType w:val="multilevel"/>
    <w:tmpl w:val="CFC4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701BC"/>
    <w:multiLevelType w:val="hybridMultilevel"/>
    <w:tmpl w:val="83D8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3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7E"/>
    <w:rsid w:val="00002569"/>
    <w:rsid w:val="00004C21"/>
    <w:rsid w:val="00014EFB"/>
    <w:rsid w:val="00015CB8"/>
    <w:rsid w:val="000253BE"/>
    <w:rsid w:val="00026582"/>
    <w:rsid w:val="00026A01"/>
    <w:rsid w:val="00064FA3"/>
    <w:rsid w:val="00067D24"/>
    <w:rsid w:val="0008074D"/>
    <w:rsid w:val="00094AE7"/>
    <w:rsid w:val="00095134"/>
    <w:rsid w:val="00097825"/>
    <w:rsid w:val="000A2C39"/>
    <w:rsid w:val="000C3656"/>
    <w:rsid w:val="000C520A"/>
    <w:rsid w:val="000D0842"/>
    <w:rsid w:val="000D2A6D"/>
    <w:rsid w:val="000D2CAC"/>
    <w:rsid w:val="000D716D"/>
    <w:rsid w:val="000E7156"/>
    <w:rsid w:val="000F72E5"/>
    <w:rsid w:val="001105CB"/>
    <w:rsid w:val="00110764"/>
    <w:rsid w:val="00111F67"/>
    <w:rsid w:val="00112396"/>
    <w:rsid w:val="00112990"/>
    <w:rsid w:val="00114422"/>
    <w:rsid w:val="00126041"/>
    <w:rsid w:val="00127472"/>
    <w:rsid w:val="00152A7A"/>
    <w:rsid w:val="00152ACF"/>
    <w:rsid w:val="00153819"/>
    <w:rsid w:val="00157B07"/>
    <w:rsid w:val="00160D49"/>
    <w:rsid w:val="00182F75"/>
    <w:rsid w:val="001830E9"/>
    <w:rsid w:val="00185276"/>
    <w:rsid w:val="00185458"/>
    <w:rsid w:val="00194FF7"/>
    <w:rsid w:val="001D29AA"/>
    <w:rsid w:val="001D3966"/>
    <w:rsid w:val="001D5B0C"/>
    <w:rsid w:val="001F6234"/>
    <w:rsid w:val="00211E0A"/>
    <w:rsid w:val="0021491A"/>
    <w:rsid w:val="002213B7"/>
    <w:rsid w:val="00231BEE"/>
    <w:rsid w:val="00237AEE"/>
    <w:rsid w:val="00253580"/>
    <w:rsid w:val="00260312"/>
    <w:rsid w:val="00261A30"/>
    <w:rsid w:val="002735F7"/>
    <w:rsid w:val="002758E6"/>
    <w:rsid w:val="00276847"/>
    <w:rsid w:val="00291152"/>
    <w:rsid w:val="002C64ED"/>
    <w:rsid w:val="002C7605"/>
    <w:rsid w:val="002D1C9A"/>
    <w:rsid w:val="002D1D21"/>
    <w:rsid w:val="002F12BC"/>
    <w:rsid w:val="002F1C53"/>
    <w:rsid w:val="0030238C"/>
    <w:rsid w:val="00306682"/>
    <w:rsid w:val="003069A6"/>
    <w:rsid w:val="0030715F"/>
    <w:rsid w:val="003165B1"/>
    <w:rsid w:val="00331088"/>
    <w:rsid w:val="003365D1"/>
    <w:rsid w:val="00353565"/>
    <w:rsid w:val="00363728"/>
    <w:rsid w:val="00370369"/>
    <w:rsid w:val="00370C99"/>
    <w:rsid w:val="00380B14"/>
    <w:rsid w:val="003A3663"/>
    <w:rsid w:val="003D2AB9"/>
    <w:rsid w:val="003E1651"/>
    <w:rsid w:val="003E39BE"/>
    <w:rsid w:val="00405DE3"/>
    <w:rsid w:val="00405F81"/>
    <w:rsid w:val="00412FD3"/>
    <w:rsid w:val="00414C9D"/>
    <w:rsid w:val="00416427"/>
    <w:rsid w:val="004202F1"/>
    <w:rsid w:val="00420D64"/>
    <w:rsid w:val="00426766"/>
    <w:rsid w:val="00432DB5"/>
    <w:rsid w:val="00441A95"/>
    <w:rsid w:val="00450F25"/>
    <w:rsid w:val="00455487"/>
    <w:rsid w:val="00455BAC"/>
    <w:rsid w:val="00463182"/>
    <w:rsid w:val="004746C0"/>
    <w:rsid w:val="00481EED"/>
    <w:rsid w:val="0048782A"/>
    <w:rsid w:val="004904CD"/>
    <w:rsid w:val="00490607"/>
    <w:rsid w:val="00497626"/>
    <w:rsid w:val="004A0731"/>
    <w:rsid w:val="004A4621"/>
    <w:rsid w:val="004C4F6F"/>
    <w:rsid w:val="004E71EC"/>
    <w:rsid w:val="005014CA"/>
    <w:rsid w:val="005102AB"/>
    <w:rsid w:val="00523952"/>
    <w:rsid w:val="005241B4"/>
    <w:rsid w:val="00526417"/>
    <w:rsid w:val="00535368"/>
    <w:rsid w:val="00546FEC"/>
    <w:rsid w:val="00547D94"/>
    <w:rsid w:val="005534CA"/>
    <w:rsid w:val="005565CE"/>
    <w:rsid w:val="00570525"/>
    <w:rsid w:val="005740E9"/>
    <w:rsid w:val="00574B0B"/>
    <w:rsid w:val="00577B4A"/>
    <w:rsid w:val="00580426"/>
    <w:rsid w:val="005815D8"/>
    <w:rsid w:val="00597B88"/>
    <w:rsid w:val="005A3544"/>
    <w:rsid w:val="005B2B59"/>
    <w:rsid w:val="005B47C9"/>
    <w:rsid w:val="005D08BB"/>
    <w:rsid w:val="005D5D5B"/>
    <w:rsid w:val="005E7C93"/>
    <w:rsid w:val="005F15AD"/>
    <w:rsid w:val="005F74B7"/>
    <w:rsid w:val="00605ABB"/>
    <w:rsid w:val="00605B53"/>
    <w:rsid w:val="0061287F"/>
    <w:rsid w:val="00612D55"/>
    <w:rsid w:val="0064163F"/>
    <w:rsid w:val="00642B88"/>
    <w:rsid w:val="00645FC8"/>
    <w:rsid w:val="00651596"/>
    <w:rsid w:val="006535A6"/>
    <w:rsid w:val="006576DE"/>
    <w:rsid w:val="00681569"/>
    <w:rsid w:val="0068650D"/>
    <w:rsid w:val="0069223D"/>
    <w:rsid w:val="006A05FE"/>
    <w:rsid w:val="006A17B5"/>
    <w:rsid w:val="006B064E"/>
    <w:rsid w:val="006B0F33"/>
    <w:rsid w:val="006B7406"/>
    <w:rsid w:val="006C22C6"/>
    <w:rsid w:val="006C453A"/>
    <w:rsid w:val="006D4773"/>
    <w:rsid w:val="006E4724"/>
    <w:rsid w:val="006E5EE2"/>
    <w:rsid w:val="007072B4"/>
    <w:rsid w:val="00715354"/>
    <w:rsid w:val="00721BCB"/>
    <w:rsid w:val="007256B7"/>
    <w:rsid w:val="00727067"/>
    <w:rsid w:val="0073147E"/>
    <w:rsid w:val="00742BB1"/>
    <w:rsid w:val="00746150"/>
    <w:rsid w:val="00770D1B"/>
    <w:rsid w:val="00771966"/>
    <w:rsid w:val="00774B95"/>
    <w:rsid w:val="00780047"/>
    <w:rsid w:val="007901EC"/>
    <w:rsid w:val="007A4BC0"/>
    <w:rsid w:val="007B1327"/>
    <w:rsid w:val="007C0B0B"/>
    <w:rsid w:val="007D54C0"/>
    <w:rsid w:val="007E17F4"/>
    <w:rsid w:val="007F709A"/>
    <w:rsid w:val="00807347"/>
    <w:rsid w:val="00812D2B"/>
    <w:rsid w:val="0081526A"/>
    <w:rsid w:val="0081752C"/>
    <w:rsid w:val="0083110B"/>
    <w:rsid w:val="00840EBA"/>
    <w:rsid w:val="00844CC1"/>
    <w:rsid w:val="008523A1"/>
    <w:rsid w:val="00854B7A"/>
    <w:rsid w:val="00860252"/>
    <w:rsid w:val="008649AA"/>
    <w:rsid w:val="00865F50"/>
    <w:rsid w:val="00870FCF"/>
    <w:rsid w:val="00874439"/>
    <w:rsid w:val="008807DE"/>
    <w:rsid w:val="008849CE"/>
    <w:rsid w:val="00895F0E"/>
    <w:rsid w:val="008A01DC"/>
    <w:rsid w:val="008A0981"/>
    <w:rsid w:val="008A416E"/>
    <w:rsid w:val="008A4703"/>
    <w:rsid w:val="008C29B3"/>
    <w:rsid w:val="008D03D8"/>
    <w:rsid w:val="008E3592"/>
    <w:rsid w:val="008E596C"/>
    <w:rsid w:val="008F7405"/>
    <w:rsid w:val="009133FE"/>
    <w:rsid w:val="00915270"/>
    <w:rsid w:val="00920D8D"/>
    <w:rsid w:val="00920DCD"/>
    <w:rsid w:val="009221A6"/>
    <w:rsid w:val="0093285D"/>
    <w:rsid w:val="00942FC3"/>
    <w:rsid w:val="0094585A"/>
    <w:rsid w:val="00950821"/>
    <w:rsid w:val="00954C6A"/>
    <w:rsid w:val="00956F30"/>
    <w:rsid w:val="00961835"/>
    <w:rsid w:val="00965DB4"/>
    <w:rsid w:val="00971703"/>
    <w:rsid w:val="009740E2"/>
    <w:rsid w:val="009812FB"/>
    <w:rsid w:val="00981CAF"/>
    <w:rsid w:val="00987702"/>
    <w:rsid w:val="009937F9"/>
    <w:rsid w:val="009A234C"/>
    <w:rsid w:val="009C419E"/>
    <w:rsid w:val="009C721B"/>
    <w:rsid w:val="009E33FC"/>
    <w:rsid w:val="009E6B97"/>
    <w:rsid w:val="009F0667"/>
    <w:rsid w:val="00A023D9"/>
    <w:rsid w:val="00A07DB5"/>
    <w:rsid w:val="00A11609"/>
    <w:rsid w:val="00A13639"/>
    <w:rsid w:val="00A13933"/>
    <w:rsid w:val="00A2122A"/>
    <w:rsid w:val="00A255DF"/>
    <w:rsid w:val="00A257B0"/>
    <w:rsid w:val="00A36149"/>
    <w:rsid w:val="00A46093"/>
    <w:rsid w:val="00A46B9E"/>
    <w:rsid w:val="00A51873"/>
    <w:rsid w:val="00A55229"/>
    <w:rsid w:val="00A64F75"/>
    <w:rsid w:val="00A81938"/>
    <w:rsid w:val="00A82454"/>
    <w:rsid w:val="00A86AA6"/>
    <w:rsid w:val="00A91FB7"/>
    <w:rsid w:val="00AA44DB"/>
    <w:rsid w:val="00AA694A"/>
    <w:rsid w:val="00AA6A8F"/>
    <w:rsid w:val="00AA6FBE"/>
    <w:rsid w:val="00AB0ADE"/>
    <w:rsid w:val="00AB12AA"/>
    <w:rsid w:val="00AB3865"/>
    <w:rsid w:val="00AB57CF"/>
    <w:rsid w:val="00AC4A68"/>
    <w:rsid w:val="00AD4EF1"/>
    <w:rsid w:val="00AD5730"/>
    <w:rsid w:val="00AE47A3"/>
    <w:rsid w:val="00AE4C7F"/>
    <w:rsid w:val="00AE6FA9"/>
    <w:rsid w:val="00AF02E4"/>
    <w:rsid w:val="00AF0384"/>
    <w:rsid w:val="00AF318C"/>
    <w:rsid w:val="00AF6F56"/>
    <w:rsid w:val="00B02EDE"/>
    <w:rsid w:val="00B04810"/>
    <w:rsid w:val="00B06F26"/>
    <w:rsid w:val="00B07392"/>
    <w:rsid w:val="00B230B2"/>
    <w:rsid w:val="00B272B8"/>
    <w:rsid w:val="00B33A39"/>
    <w:rsid w:val="00B36A5A"/>
    <w:rsid w:val="00B446CD"/>
    <w:rsid w:val="00B71376"/>
    <w:rsid w:val="00B71A18"/>
    <w:rsid w:val="00B738C0"/>
    <w:rsid w:val="00B74AA8"/>
    <w:rsid w:val="00B809BA"/>
    <w:rsid w:val="00B96589"/>
    <w:rsid w:val="00B96FA4"/>
    <w:rsid w:val="00BA2C76"/>
    <w:rsid w:val="00BA7180"/>
    <w:rsid w:val="00BB209E"/>
    <w:rsid w:val="00BB2AAC"/>
    <w:rsid w:val="00BB4E55"/>
    <w:rsid w:val="00BB7428"/>
    <w:rsid w:val="00BC4F5B"/>
    <w:rsid w:val="00BD26A7"/>
    <w:rsid w:val="00BE241D"/>
    <w:rsid w:val="00BF4744"/>
    <w:rsid w:val="00C21650"/>
    <w:rsid w:val="00C24A21"/>
    <w:rsid w:val="00C250F3"/>
    <w:rsid w:val="00C415C5"/>
    <w:rsid w:val="00C45459"/>
    <w:rsid w:val="00C471BB"/>
    <w:rsid w:val="00C53E02"/>
    <w:rsid w:val="00C57197"/>
    <w:rsid w:val="00C75923"/>
    <w:rsid w:val="00C81F67"/>
    <w:rsid w:val="00C92BCC"/>
    <w:rsid w:val="00CA0D61"/>
    <w:rsid w:val="00CA1340"/>
    <w:rsid w:val="00CA1412"/>
    <w:rsid w:val="00CA3ED3"/>
    <w:rsid w:val="00CC0329"/>
    <w:rsid w:val="00CC1A78"/>
    <w:rsid w:val="00CC5B1C"/>
    <w:rsid w:val="00CC66C5"/>
    <w:rsid w:val="00CD2265"/>
    <w:rsid w:val="00CD4177"/>
    <w:rsid w:val="00CD4AA2"/>
    <w:rsid w:val="00CD682E"/>
    <w:rsid w:val="00CF0CFD"/>
    <w:rsid w:val="00CF2B59"/>
    <w:rsid w:val="00CF7728"/>
    <w:rsid w:val="00D01628"/>
    <w:rsid w:val="00D159CF"/>
    <w:rsid w:val="00D20B9A"/>
    <w:rsid w:val="00D219FC"/>
    <w:rsid w:val="00D22024"/>
    <w:rsid w:val="00D251D4"/>
    <w:rsid w:val="00D2572F"/>
    <w:rsid w:val="00D319D2"/>
    <w:rsid w:val="00D32478"/>
    <w:rsid w:val="00D3530D"/>
    <w:rsid w:val="00D40776"/>
    <w:rsid w:val="00D71332"/>
    <w:rsid w:val="00D87DC1"/>
    <w:rsid w:val="00D90735"/>
    <w:rsid w:val="00D95297"/>
    <w:rsid w:val="00DB1163"/>
    <w:rsid w:val="00DB39D0"/>
    <w:rsid w:val="00DC304F"/>
    <w:rsid w:val="00DC3E04"/>
    <w:rsid w:val="00DC4C22"/>
    <w:rsid w:val="00DE0F01"/>
    <w:rsid w:val="00DE1D0F"/>
    <w:rsid w:val="00DE1DFF"/>
    <w:rsid w:val="00E0131C"/>
    <w:rsid w:val="00E13F30"/>
    <w:rsid w:val="00E21E2B"/>
    <w:rsid w:val="00E24421"/>
    <w:rsid w:val="00E40D6D"/>
    <w:rsid w:val="00E41E92"/>
    <w:rsid w:val="00E428FB"/>
    <w:rsid w:val="00E46FBC"/>
    <w:rsid w:val="00E506E7"/>
    <w:rsid w:val="00E523BB"/>
    <w:rsid w:val="00E5402B"/>
    <w:rsid w:val="00E56C44"/>
    <w:rsid w:val="00E5723A"/>
    <w:rsid w:val="00E70B42"/>
    <w:rsid w:val="00E73036"/>
    <w:rsid w:val="00E81E72"/>
    <w:rsid w:val="00E8441C"/>
    <w:rsid w:val="00E85379"/>
    <w:rsid w:val="00E947EB"/>
    <w:rsid w:val="00E95B57"/>
    <w:rsid w:val="00EA461B"/>
    <w:rsid w:val="00EC2350"/>
    <w:rsid w:val="00EC5954"/>
    <w:rsid w:val="00ED3417"/>
    <w:rsid w:val="00EE4C16"/>
    <w:rsid w:val="00EE7BDC"/>
    <w:rsid w:val="00EF546E"/>
    <w:rsid w:val="00EF7472"/>
    <w:rsid w:val="00F04A49"/>
    <w:rsid w:val="00F05479"/>
    <w:rsid w:val="00F10295"/>
    <w:rsid w:val="00F12733"/>
    <w:rsid w:val="00F16DEE"/>
    <w:rsid w:val="00F176C7"/>
    <w:rsid w:val="00F178BC"/>
    <w:rsid w:val="00F2276C"/>
    <w:rsid w:val="00F2503F"/>
    <w:rsid w:val="00F33574"/>
    <w:rsid w:val="00F34932"/>
    <w:rsid w:val="00F476B7"/>
    <w:rsid w:val="00F5195E"/>
    <w:rsid w:val="00F5318D"/>
    <w:rsid w:val="00F53389"/>
    <w:rsid w:val="00F56998"/>
    <w:rsid w:val="00F56DB5"/>
    <w:rsid w:val="00F6267E"/>
    <w:rsid w:val="00F6356F"/>
    <w:rsid w:val="00F649E3"/>
    <w:rsid w:val="00F67550"/>
    <w:rsid w:val="00F71878"/>
    <w:rsid w:val="00F770F7"/>
    <w:rsid w:val="00F808A2"/>
    <w:rsid w:val="00F81806"/>
    <w:rsid w:val="00F87718"/>
    <w:rsid w:val="00F901CB"/>
    <w:rsid w:val="00F918FF"/>
    <w:rsid w:val="00F92ADC"/>
    <w:rsid w:val="00FA003D"/>
    <w:rsid w:val="00FA3CDA"/>
    <w:rsid w:val="00FB521E"/>
    <w:rsid w:val="00FC1374"/>
    <w:rsid w:val="00FD1AB3"/>
    <w:rsid w:val="00FD1C15"/>
    <w:rsid w:val="00FD3D65"/>
    <w:rsid w:val="00FD5124"/>
    <w:rsid w:val="00FD5959"/>
    <w:rsid w:val="00FD5A50"/>
    <w:rsid w:val="00FD5D14"/>
    <w:rsid w:val="00FE2F04"/>
    <w:rsid w:val="00FE4263"/>
    <w:rsid w:val="00FE67AF"/>
    <w:rsid w:val="00FE7454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806"/>
    <w:rPr>
      <w:rFonts w:cs="Arial"/>
      <w:b/>
      <w:bCs/>
      <w:kern w:val="3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autoSpaceDE w:val="0"/>
      <w:autoSpaceDN w:val="0"/>
      <w:adjustRightInd w:val="0"/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rsid w:val="008849CE"/>
    <w:rPr>
      <w:kern w:val="0"/>
      <w:sz w:val="26"/>
      <w:szCs w:val="24"/>
    </w:rPr>
  </w:style>
  <w:style w:type="paragraph" w:styleId="a3">
    <w:name w:val="footer"/>
    <w:basedOn w:val="a"/>
    <w:link w:val="a4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5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6">
    <w:name w:val="header"/>
    <w:basedOn w:val="a"/>
    <w:link w:val="a7"/>
    <w:uiPriority w:val="99"/>
    <w:rsid w:val="00F62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67E"/>
    <w:rPr>
      <w:rFonts w:cs="Arial"/>
      <w:b/>
      <w:bCs/>
      <w:kern w:val="32"/>
      <w:sz w:val="36"/>
      <w:szCs w:val="32"/>
    </w:rPr>
  </w:style>
  <w:style w:type="character" w:customStyle="1" w:styleId="a4">
    <w:name w:val="Нижний колонтитул Знак"/>
    <w:link w:val="a3"/>
    <w:rsid w:val="00F6267E"/>
  </w:style>
  <w:style w:type="character" w:styleId="a8">
    <w:name w:val="annotation reference"/>
    <w:basedOn w:val="a0"/>
    <w:rsid w:val="00A86AA6"/>
    <w:rPr>
      <w:sz w:val="16"/>
      <w:szCs w:val="16"/>
    </w:rPr>
  </w:style>
  <w:style w:type="paragraph" w:styleId="a9">
    <w:name w:val="annotation text"/>
    <w:basedOn w:val="a"/>
    <w:link w:val="aa"/>
    <w:rsid w:val="00A86A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86AA6"/>
    <w:rPr>
      <w:rFonts w:cs="Arial"/>
      <w:b/>
      <w:bCs/>
      <w:kern w:val="32"/>
    </w:rPr>
  </w:style>
  <w:style w:type="paragraph" w:styleId="ab">
    <w:name w:val="annotation subject"/>
    <w:basedOn w:val="a9"/>
    <w:next w:val="a9"/>
    <w:link w:val="ac"/>
    <w:rsid w:val="00A86AA6"/>
  </w:style>
  <w:style w:type="character" w:customStyle="1" w:styleId="ac">
    <w:name w:val="Тема примечания Знак"/>
    <w:basedOn w:val="aa"/>
    <w:link w:val="ab"/>
    <w:rsid w:val="00A86AA6"/>
    <w:rPr>
      <w:rFonts w:cs="Arial"/>
      <w:b/>
      <w:bCs/>
      <w:kern w:val="32"/>
    </w:rPr>
  </w:style>
  <w:style w:type="paragraph" w:styleId="ad">
    <w:name w:val="Balloon Text"/>
    <w:basedOn w:val="a"/>
    <w:link w:val="ae"/>
    <w:semiHidden/>
    <w:unhideWhenUsed/>
    <w:rsid w:val="00A86A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86AA6"/>
    <w:rPr>
      <w:rFonts w:ascii="Segoe UI" w:hAnsi="Segoe UI" w:cs="Segoe UI"/>
      <w:b/>
      <w:bCs/>
      <w:kern w:val="32"/>
      <w:sz w:val="18"/>
      <w:szCs w:val="18"/>
    </w:rPr>
  </w:style>
  <w:style w:type="character" w:styleId="af">
    <w:name w:val="Hyperlink"/>
    <w:basedOn w:val="a0"/>
    <w:rsid w:val="003637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728"/>
    <w:rPr>
      <w:color w:val="605E5C"/>
      <w:shd w:val="clear" w:color="auto" w:fill="E1DFDD"/>
    </w:rPr>
  </w:style>
  <w:style w:type="paragraph" w:customStyle="1" w:styleId="10">
    <w:name w:val="Обычный1"/>
    <w:rsid w:val="00F3357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List Paragraph"/>
    <w:basedOn w:val="a"/>
    <w:uiPriority w:val="34"/>
    <w:qFormat/>
    <w:rsid w:val="009E6B97"/>
    <w:pPr>
      <w:ind w:left="720"/>
      <w:contextualSpacing/>
    </w:pPr>
    <w:rPr>
      <w:rFonts w:cs="Times New Roman"/>
      <w:b w:val="0"/>
      <w:bCs w:val="0"/>
      <w:kern w:val="0"/>
      <w:sz w:val="20"/>
      <w:szCs w:val="20"/>
    </w:rPr>
  </w:style>
  <w:style w:type="table" w:styleId="af1">
    <w:name w:val="Table Grid"/>
    <w:basedOn w:val="a1"/>
    <w:uiPriority w:val="39"/>
    <w:rsid w:val="009E6B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B4E55"/>
    <w:pPr>
      <w:spacing w:before="100" w:beforeAutospacing="1" w:after="100" w:afterAutospacing="1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docdata">
    <w:name w:val="docdata"/>
    <w:aliases w:val="docy,v5,12539,bqiaagaaeyqcaaagiaiaaamhkgaabssuaaaaaaaaaaaaaaaaaaaaaaaaaaaaaaaaaaaaaaaaaaaaaaaaaaaaaaaaaaaaaaaaaaaaaaaaaaaaaaaaaaaaaaaaaaaaaaaaaaaaaaaaaaaaaaaaaaaaaaaaaaaaaaaaaaaaaaaaaaaaaaaaaaaaaaaaaaaaaaaaaaaaaaaaaaaaaaaaaaaaaaaaaaaaaaaaaaaaaaa"/>
    <w:basedOn w:val="a"/>
    <w:rsid w:val="00BB4E55"/>
    <w:pPr>
      <w:spacing w:before="100" w:beforeAutospacing="1" w:after="100" w:afterAutospacing="1"/>
    </w:pPr>
    <w:rPr>
      <w:rFonts w:cs="Times New Roman"/>
      <w:b w:val="0"/>
      <w:bCs w:val="0"/>
      <w:kern w:val="0"/>
      <w:sz w:val="24"/>
      <w:szCs w:val="24"/>
    </w:rPr>
  </w:style>
  <w:style w:type="character" w:customStyle="1" w:styleId="7516">
    <w:name w:val="7516"/>
    <w:aliases w:val="bqiaagaaeyqcaaagiaiaaan+ggaabywaaaaaaaaaaaaaaaaaaaaaaaaaaaaaaaaaaaaaaaaaaaaaaaaaaaaaaaaaaaaaaaaaaaaaaaaaaaaaaaaaaaaaaaaaaaaaaaaaaaaaaaaaaaaaaaaaaaaaaaaaaaaaaaaaaaaaaaaaaaaaaaaaaaaaaaaaaaaaaaaaaaaaaaaaaaaaaaaaaaaaaaaaaaaaaaaaaaaaaaaa"/>
    <w:basedOn w:val="a0"/>
    <w:rsid w:val="005B47C9"/>
  </w:style>
  <w:style w:type="character" w:customStyle="1" w:styleId="2763">
    <w:name w:val="2763"/>
    <w:aliases w:val="bqiaagaaeyqcaaagiaiaaaoibwaabbahaaaaaaaaaaaaaaaaaaaaaaaaaaaaaaaaaaaaaaaaaaaaaaaaaaaaaaaaaaaaaaaaaaaaaaaaaaaaaaaaaaaaaaaaaaaaaaaaaaaaaaaaaaaaaaaaaaaaaaaaaaaaaaaaaaaaaaaaaaaaaaaaaaaaaaaaaaaaaaaaaaaaaaaaaaaaaaaaaaaaaaaaaaaaaaaaaaaaaaaa"/>
    <w:basedOn w:val="a0"/>
    <w:rsid w:val="0081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806"/>
    <w:rPr>
      <w:rFonts w:cs="Arial"/>
      <w:b/>
      <w:bCs/>
      <w:kern w:val="3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autoSpaceDE w:val="0"/>
      <w:autoSpaceDN w:val="0"/>
      <w:adjustRightInd w:val="0"/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rsid w:val="008849CE"/>
    <w:rPr>
      <w:kern w:val="0"/>
      <w:sz w:val="26"/>
      <w:szCs w:val="24"/>
    </w:rPr>
  </w:style>
  <w:style w:type="paragraph" w:styleId="a3">
    <w:name w:val="footer"/>
    <w:basedOn w:val="a"/>
    <w:link w:val="a4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5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6">
    <w:name w:val="header"/>
    <w:basedOn w:val="a"/>
    <w:link w:val="a7"/>
    <w:uiPriority w:val="99"/>
    <w:rsid w:val="00F62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67E"/>
    <w:rPr>
      <w:rFonts w:cs="Arial"/>
      <w:b/>
      <w:bCs/>
      <w:kern w:val="32"/>
      <w:sz w:val="36"/>
      <w:szCs w:val="32"/>
    </w:rPr>
  </w:style>
  <w:style w:type="character" w:customStyle="1" w:styleId="a4">
    <w:name w:val="Нижний колонтитул Знак"/>
    <w:link w:val="a3"/>
    <w:rsid w:val="00F6267E"/>
  </w:style>
  <w:style w:type="character" w:styleId="a8">
    <w:name w:val="annotation reference"/>
    <w:basedOn w:val="a0"/>
    <w:rsid w:val="00A86AA6"/>
    <w:rPr>
      <w:sz w:val="16"/>
      <w:szCs w:val="16"/>
    </w:rPr>
  </w:style>
  <w:style w:type="paragraph" w:styleId="a9">
    <w:name w:val="annotation text"/>
    <w:basedOn w:val="a"/>
    <w:link w:val="aa"/>
    <w:rsid w:val="00A86A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86AA6"/>
    <w:rPr>
      <w:rFonts w:cs="Arial"/>
      <w:b/>
      <w:bCs/>
      <w:kern w:val="32"/>
    </w:rPr>
  </w:style>
  <w:style w:type="paragraph" w:styleId="ab">
    <w:name w:val="annotation subject"/>
    <w:basedOn w:val="a9"/>
    <w:next w:val="a9"/>
    <w:link w:val="ac"/>
    <w:rsid w:val="00A86AA6"/>
  </w:style>
  <w:style w:type="character" w:customStyle="1" w:styleId="ac">
    <w:name w:val="Тема примечания Знак"/>
    <w:basedOn w:val="aa"/>
    <w:link w:val="ab"/>
    <w:rsid w:val="00A86AA6"/>
    <w:rPr>
      <w:rFonts w:cs="Arial"/>
      <w:b/>
      <w:bCs/>
      <w:kern w:val="32"/>
    </w:rPr>
  </w:style>
  <w:style w:type="paragraph" w:styleId="ad">
    <w:name w:val="Balloon Text"/>
    <w:basedOn w:val="a"/>
    <w:link w:val="ae"/>
    <w:semiHidden/>
    <w:unhideWhenUsed/>
    <w:rsid w:val="00A86A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86AA6"/>
    <w:rPr>
      <w:rFonts w:ascii="Segoe UI" w:hAnsi="Segoe UI" w:cs="Segoe UI"/>
      <w:b/>
      <w:bCs/>
      <w:kern w:val="32"/>
      <w:sz w:val="18"/>
      <w:szCs w:val="18"/>
    </w:rPr>
  </w:style>
  <w:style w:type="character" w:styleId="af">
    <w:name w:val="Hyperlink"/>
    <w:basedOn w:val="a0"/>
    <w:rsid w:val="003637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728"/>
    <w:rPr>
      <w:color w:val="605E5C"/>
      <w:shd w:val="clear" w:color="auto" w:fill="E1DFDD"/>
    </w:rPr>
  </w:style>
  <w:style w:type="paragraph" w:customStyle="1" w:styleId="10">
    <w:name w:val="Обычный1"/>
    <w:rsid w:val="00F3357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List Paragraph"/>
    <w:basedOn w:val="a"/>
    <w:uiPriority w:val="34"/>
    <w:qFormat/>
    <w:rsid w:val="009E6B97"/>
    <w:pPr>
      <w:ind w:left="720"/>
      <w:contextualSpacing/>
    </w:pPr>
    <w:rPr>
      <w:rFonts w:cs="Times New Roman"/>
      <w:b w:val="0"/>
      <w:bCs w:val="0"/>
      <w:kern w:val="0"/>
      <w:sz w:val="20"/>
      <w:szCs w:val="20"/>
    </w:rPr>
  </w:style>
  <w:style w:type="table" w:styleId="af1">
    <w:name w:val="Table Grid"/>
    <w:basedOn w:val="a1"/>
    <w:uiPriority w:val="39"/>
    <w:rsid w:val="009E6B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B4E55"/>
    <w:pPr>
      <w:spacing w:before="100" w:beforeAutospacing="1" w:after="100" w:afterAutospacing="1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docdata">
    <w:name w:val="docdata"/>
    <w:aliases w:val="docy,v5,12539,bqiaagaaeyqcaaagiaiaaamhkgaabssuaaaaaaaaaaaaaaaaaaaaaaaaaaaaaaaaaaaaaaaaaaaaaaaaaaaaaaaaaaaaaaaaaaaaaaaaaaaaaaaaaaaaaaaaaaaaaaaaaaaaaaaaaaaaaaaaaaaaaaaaaaaaaaaaaaaaaaaaaaaaaaaaaaaaaaaaaaaaaaaaaaaaaaaaaaaaaaaaaaaaaaaaaaaaaaaaaaaaaaa"/>
    <w:basedOn w:val="a"/>
    <w:rsid w:val="00BB4E55"/>
    <w:pPr>
      <w:spacing w:before="100" w:beforeAutospacing="1" w:after="100" w:afterAutospacing="1"/>
    </w:pPr>
    <w:rPr>
      <w:rFonts w:cs="Times New Roman"/>
      <w:b w:val="0"/>
      <w:bCs w:val="0"/>
      <w:kern w:val="0"/>
      <w:sz w:val="24"/>
      <w:szCs w:val="24"/>
    </w:rPr>
  </w:style>
  <w:style w:type="character" w:customStyle="1" w:styleId="7516">
    <w:name w:val="7516"/>
    <w:aliases w:val="bqiaagaaeyqcaaagiaiaaan+ggaabywaaaaaaaaaaaaaaaaaaaaaaaaaaaaaaaaaaaaaaaaaaaaaaaaaaaaaaaaaaaaaaaaaaaaaaaaaaaaaaaaaaaaaaaaaaaaaaaaaaaaaaaaaaaaaaaaaaaaaaaaaaaaaaaaaaaaaaaaaaaaaaaaaaaaaaaaaaaaaaaaaaaaaaaaaaaaaaaaaaaaaaaaaaaaaaaaaaaaaaaaa"/>
    <w:basedOn w:val="a0"/>
    <w:rsid w:val="005B47C9"/>
  </w:style>
  <w:style w:type="character" w:customStyle="1" w:styleId="2763">
    <w:name w:val="2763"/>
    <w:aliases w:val="bqiaagaaeyqcaaagiaiaaaoibwaabbahaaaaaaaaaaaaaaaaaaaaaaaaaaaaaaaaaaaaaaaaaaaaaaaaaaaaaaaaaaaaaaaaaaaaaaaaaaaaaaaaaaaaaaaaaaaaaaaaaaaaaaaaaaaaaaaaaaaaaaaaaaaaaaaaaaaaaaaaaaaaaaaaaaaaaaaaaaaaaaaaaaaaaaaaaaaaaaaaaaaaaaaaaaaaaaaaaaaaaaaa"/>
    <w:basedOn w:val="a0"/>
    <w:rsid w:val="0081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.suchilova@gov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9f9e1bf94cd06185c2575b583868f02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nomy.gov.ru/material/directions/turizm/gostinicy_i_inye_sredstva_razmeshcheniya_turist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Desktop\&#1044;&#1086;&#1082;&#1091;&#1084;&#1077;&#1085;&#1090;&#1099;\&#1041;&#1083;&#1072;&#1085;&#1082;&#1080;\&#1041;&#1083;&#1072;&#1085;&#1082;%20&#1057;&#105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A7B2-AA34-483E-8C0F-9165367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ССА.dot</Template>
  <TotalTime>69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Admin</cp:lastModifiedBy>
  <cp:revision>4</cp:revision>
  <cp:lastPrinted>2025-01-22T08:26:00Z</cp:lastPrinted>
  <dcterms:created xsi:type="dcterms:W3CDTF">2025-01-21T13:11:00Z</dcterms:created>
  <dcterms:modified xsi:type="dcterms:W3CDTF">2025-01-22T09:41:00Z</dcterms:modified>
</cp:coreProperties>
</file>